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B1" w:rsidRDefault="00BD1E43" w:rsidP="00BD1E43">
      <w:pPr>
        <w:rPr>
          <w:b/>
          <w:sz w:val="28"/>
        </w:rPr>
      </w:pPr>
      <w:r w:rsidRPr="001038A2">
        <w:rPr>
          <w:b/>
          <w:sz w:val="28"/>
        </w:rPr>
        <w:t>Name of Lesson:</w:t>
      </w:r>
      <w:r>
        <w:rPr>
          <w:b/>
          <w:sz w:val="28"/>
        </w:rPr>
        <w:t xml:space="preserve"> </w:t>
      </w:r>
    </w:p>
    <w:p w:rsidR="00BD1E43" w:rsidRPr="001038A2" w:rsidRDefault="00BD1E43" w:rsidP="00BD1E43">
      <w:pPr>
        <w:rPr>
          <w:b/>
          <w:sz w:val="28"/>
        </w:rPr>
      </w:pPr>
      <w:r w:rsidRPr="00BD1E43">
        <w:rPr>
          <w:sz w:val="28"/>
        </w:rPr>
        <w:t>Getting to Know You</w:t>
      </w:r>
    </w:p>
    <w:p w:rsidR="00BD1E43" w:rsidRPr="001038A2" w:rsidRDefault="00BD1E43" w:rsidP="00BD1E43">
      <w:pPr>
        <w:rPr>
          <w:b/>
          <w:sz w:val="28"/>
        </w:rPr>
      </w:pPr>
    </w:p>
    <w:p w:rsidR="008B31B1" w:rsidRDefault="00BD1E43" w:rsidP="00BD1E43">
      <w:pPr>
        <w:rPr>
          <w:b/>
          <w:sz w:val="28"/>
        </w:rPr>
      </w:pPr>
      <w:r w:rsidRPr="001038A2">
        <w:rPr>
          <w:b/>
          <w:sz w:val="28"/>
        </w:rPr>
        <w:t>Learning Objectives:</w:t>
      </w:r>
    </w:p>
    <w:p w:rsidR="00BD1E43" w:rsidRDefault="001A6348" w:rsidP="00BD1E43">
      <w:pPr>
        <w:rPr>
          <w:sz w:val="28"/>
        </w:rPr>
      </w:pPr>
      <w:r>
        <w:rPr>
          <w:b/>
          <w:sz w:val="28"/>
        </w:rPr>
        <w:t xml:space="preserve"> </w:t>
      </w:r>
      <w:r w:rsidRPr="001A6348">
        <w:rPr>
          <w:sz w:val="28"/>
        </w:rPr>
        <w:t xml:space="preserve">The counselors will get to know the students better, from their backgrounds to their dreams. </w:t>
      </w:r>
      <w:r>
        <w:rPr>
          <w:sz w:val="28"/>
        </w:rPr>
        <w:t xml:space="preserve">This information will help the counselors identify the students individually and aid them in supporting the students’ goals. From this workshop students will </w:t>
      </w:r>
      <w:r w:rsidRPr="001A6348">
        <w:rPr>
          <w:sz w:val="28"/>
        </w:rPr>
        <w:t xml:space="preserve">get to know </w:t>
      </w:r>
      <w:r>
        <w:rPr>
          <w:sz w:val="28"/>
        </w:rPr>
        <w:t xml:space="preserve">their peers </w:t>
      </w:r>
      <w:r w:rsidRPr="001A6348">
        <w:rPr>
          <w:sz w:val="28"/>
        </w:rPr>
        <w:t xml:space="preserve">as well, building a better sense </w:t>
      </w:r>
      <w:r>
        <w:rPr>
          <w:sz w:val="28"/>
        </w:rPr>
        <w:t xml:space="preserve">of community and companionship. This is </w:t>
      </w:r>
      <w:r w:rsidRPr="001A6348">
        <w:rPr>
          <w:sz w:val="28"/>
        </w:rPr>
        <w:t xml:space="preserve">an important foundation for </w:t>
      </w:r>
      <w:r>
        <w:rPr>
          <w:sz w:val="28"/>
        </w:rPr>
        <w:t>a more intimate</w:t>
      </w:r>
      <w:r w:rsidRPr="001A6348">
        <w:rPr>
          <w:sz w:val="28"/>
        </w:rPr>
        <w:t xml:space="preserve"> high school environment. </w:t>
      </w:r>
    </w:p>
    <w:p w:rsidR="001A6348" w:rsidRPr="001038A2" w:rsidRDefault="001A6348" w:rsidP="00BD1E43">
      <w:pPr>
        <w:rPr>
          <w:b/>
          <w:sz w:val="28"/>
        </w:rPr>
      </w:pPr>
    </w:p>
    <w:p w:rsidR="00BD1E43" w:rsidRDefault="00BD1E43" w:rsidP="00BD1E43">
      <w:pPr>
        <w:rPr>
          <w:b/>
          <w:sz w:val="28"/>
        </w:rPr>
      </w:pPr>
      <w:r w:rsidRPr="001038A2">
        <w:rPr>
          <w:b/>
          <w:sz w:val="28"/>
        </w:rPr>
        <w:t>Instructional Materials:</w:t>
      </w:r>
    </w:p>
    <w:p w:rsidR="00BD1E43" w:rsidRPr="00A64595" w:rsidRDefault="00A64595" w:rsidP="00BD1E43">
      <w:pPr>
        <w:rPr>
          <w:sz w:val="28"/>
        </w:rPr>
      </w:pPr>
      <w:r w:rsidRPr="00A64595">
        <w:rPr>
          <w:sz w:val="28"/>
        </w:rPr>
        <w:t>Clear all desks to the side. Lots of chairs. Black/white board.</w:t>
      </w:r>
      <w:r w:rsidR="008B31B1">
        <w:rPr>
          <w:sz w:val="28"/>
        </w:rPr>
        <w:t xml:space="preserve"> (Amount of students and teachers)^2 number of index cards</w:t>
      </w:r>
    </w:p>
    <w:p w:rsidR="00A64595" w:rsidRPr="001038A2" w:rsidRDefault="00A64595" w:rsidP="00BD1E43">
      <w:pPr>
        <w:rPr>
          <w:b/>
          <w:sz w:val="28"/>
        </w:rPr>
      </w:pPr>
    </w:p>
    <w:p w:rsidR="00BD1E43" w:rsidRDefault="00BD1E43" w:rsidP="00BD1E43">
      <w:pPr>
        <w:rPr>
          <w:b/>
          <w:sz w:val="28"/>
        </w:rPr>
      </w:pPr>
      <w:r w:rsidRPr="001038A2">
        <w:rPr>
          <w:b/>
          <w:sz w:val="28"/>
        </w:rPr>
        <w:t>Student Resources:</w:t>
      </w:r>
    </w:p>
    <w:p w:rsidR="00BD1E43" w:rsidRDefault="00921124" w:rsidP="00BD1E43">
      <w:pPr>
        <w:rPr>
          <w:sz w:val="28"/>
        </w:rPr>
      </w:pPr>
      <w:r>
        <w:rPr>
          <w:sz w:val="28"/>
        </w:rPr>
        <w:t>Students should bring a pen or pencil.</w:t>
      </w:r>
      <w:r w:rsidR="004E4569">
        <w:rPr>
          <w:sz w:val="28"/>
        </w:rPr>
        <w:t xml:space="preserve"> Before the start of class students should write their name on top of every index card</w:t>
      </w:r>
    </w:p>
    <w:p w:rsidR="00A30A6B" w:rsidRPr="001038A2" w:rsidRDefault="00A30A6B" w:rsidP="00BD1E43">
      <w:pPr>
        <w:rPr>
          <w:b/>
          <w:sz w:val="28"/>
        </w:rPr>
      </w:pPr>
    </w:p>
    <w:p w:rsidR="00BD1E43" w:rsidRDefault="00BD1E43" w:rsidP="00BD1E43">
      <w:pPr>
        <w:rPr>
          <w:b/>
          <w:sz w:val="28"/>
        </w:rPr>
      </w:pPr>
      <w:r w:rsidRPr="001038A2">
        <w:rPr>
          <w:b/>
          <w:sz w:val="28"/>
        </w:rPr>
        <w:t>Set-Up:</w:t>
      </w:r>
    </w:p>
    <w:p w:rsidR="00BD1E43" w:rsidRDefault="00A64595" w:rsidP="00BD1E43">
      <w:pPr>
        <w:rPr>
          <w:sz w:val="28"/>
        </w:rPr>
      </w:pPr>
      <w:r w:rsidRPr="00A64595">
        <w:rPr>
          <w:sz w:val="28"/>
        </w:rPr>
        <w:t>Clear all desks in the room to the side. Form circles of chairs of at least 6. Students should form groups of 7 (one more than the number of chairs) with people they don’t know. Teachers are welcome to participate and should!</w:t>
      </w:r>
      <w:r w:rsidR="00D86F86">
        <w:rPr>
          <w:sz w:val="28"/>
        </w:rPr>
        <w:t xml:space="preserve"> Try to split students into 2 or 3 large groups if possible.</w:t>
      </w:r>
    </w:p>
    <w:p w:rsidR="00D80608" w:rsidRPr="00A64595" w:rsidRDefault="00D80608" w:rsidP="00BD1E43">
      <w:pPr>
        <w:rPr>
          <w:sz w:val="28"/>
        </w:rPr>
      </w:pPr>
      <w:r>
        <w:rPr>
          <w:sz w:val="28"/>
        </w:rPr>
        <w:t>Pass out index cards to each student</w:t>
      </w:r>
      <w:r w:rsidR="003475A8">
        <w:rPr>
          <w:sz w:val="28"/>
        </w:rPr>
        <w:t xml:space="preserve"> so that each student has enough that they can give to each person for each student. </w:t>
      </w:r>
    </w:p>
    <w:p w:rsidR="00BD1E43" w:rsidRPr="001038A2" w:rsidRDefault="00BD1E43" w:rsidP="00BD1E43">
      <w:pPr>
        <w:rPr>
          <w:b/>
          <w:sz w:val="28"/>
        </w:rPr>
      </w:pPr>
    </w:p>
    <w:p w:rsidR="00BD1E43" w:rsidRDefault="00BD1E43" w:rsidP="00BD1E43">
      <w:pPr>
        <w:rPr>
          <w:b/>
          <w:sz w:val="28"/>
        </w:rPr>
      </w:pPr>
      <w:r w:rsidRPr="001038A2">
        <w:rPr>
          <w:b/>
          <w:sz w:val="28"/>
        </w:rPr>
        <w:t>Instruction:</w:t>
      </w:r>
      <w:r>
        <w:rPr>
          <w:b/>
          <w:sz w:val="28"/>
        </w:rPr>
        <w:t xml:space="preserve"> </w:t>
      </w:r>
    </w:p>
    <w:p w:rsidR="00BD1E43" w:rsidRPr="00D96C82" w:rsidRDefault="00BD5409" w:rsidP="00EB0242">
      <w:pPr>
        <w:pStyle w:val="ListParagraph"/>
        <w:numPr>
          <w:ilvl w:val="0"/>
          <w:numId w:val="1"/>
        </w:numPr>
        <w:rPr>
          <w:sz w:val="28"/>
        </w:rPr>
      </w:pPr>
      <w:r w:rsidRPr="00D96C82">
        <w:rPr>
          <w:sz w:val="28"/>
        </w:rPr>
        <w:lastRenderedPageBreak/>
        <w:t>Play where the wind blows</w:t>
      </w:r>
      <w:r w:rsidR="00937825">
        <w:rPr>
          <w:sz w:val="28"/>
        </w:rPr>
        <w:t xml:space="preserve"> (20-25min)</w:t>
      </w:r>
    </w:p>
    <w:p w:rsidR="00BD5409" w:rsidRPr="00D96C82" w:rsidRDefault="00D96C82" w:rsidP="00EB0242">
      <w:pPr>
        <w:pStyle w:val="ListParagraph"/>
        <w:numPr>
          <w:ilvl w:val="0"/>
          <w:numId w:val="1"/>
        </w:numPr>
        <w:rPr>
          <w:sz w:val="28"/>
        </w:rPr>
      </w:pPr>
      <w:r w:rsidRPr="00D96C82">
        <w:rPr>
          <w:sz w:val="28"/>
        </w:rPr>
        <w:t>Quiz</w:t>
      </w:r>
      <w:r w:rsidR="008B31B1">
        <w:rPr>
          <w:sz w:val="28"/>
        </w:rPr>
        <w:t>/ index cards activity</w:t>
      </w:r>
      <w:r w:rsidR="00937825">
        <w:rPr>
          <w:sz w:val="28"/>
        </w:rPr>
        <w:t xml:space="preserve"> (</w:t>
      </w:r>
      <w:r w:rsidR="00A30A6B">
        <w:rPr>
          <w:sz w:val="28"/>
        </w:rPr>
        <w:t>10min)</w:t>
      </w:r>
    </w:p>
    <w:p w:rsidR="008B31B1" w:rsidRDefault="008B31B1" w:rsidP="00F014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Share/ Review Quiz</w:t>
      </w:r>
      <w:r w:rsidR="00A30A6B">
        <w:rPr>
          <w:sz w:val="28"/>
        </w:rPr>
        <w:t xml:space="preserve"> (10min)</w:t>
      </w:r>
    </w:p>
    <w:p w:rsidR="00D86F86" w:rsidRDefault="00D86F86" w:rsidP="00F014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Homework</w:t>
      </w:r>
      <w:r w:rsidR="00A30A6B">
        <w:rPr>
          <w:sz w:val="28"/>
        </w:rPr>
        <w:t xml:space="preserve"> (5min)</w:t>
      </w:r>
    </w:p>
    <w:p w:rsidR="001C3DBC" w:rsidRPr="00D96C82" w:rsidRDefault="001C3DBC" w:rsidP="001C3DBC">
      <w:pPr>
        <w:pStyle w:val="ListParagraph"/>
        <w:rPr>
          <w:sz w:val="28"/>
        </w:rPr>
      </w:pPr>
      <w:bookmarkStart w:id="0" w:name="_GoBack"/>
      <w:bookmarkEnd w:id="0"/>
    </w:p>
    <w:p w:rsidR="008B31B1" w:rsidRDefault="00BD1E43" w:rsidP="00BD1E43">
      <w:pPr>
        <w:rPr>
          <w:b/>
          <w:sz w:val="28"/>
        </w:rPr>
      </w:pPr>
      <w:r>
        <w:rPr>
          <w:b/>
          <w:sz w:val="28"/>
        </w:rPr>
        <w:t>Follow-up:</w:t>
      </w:r>
      <w:r w:rsidR="008B31B1">
        <w:rPr>
          <w:b/>
          <w:sz w:val="28"/>
        </w:rPr>
        <w:t xml:space="preserve"> </w:t>
      </w:r>
    </w:p>
    <w:p w:rsidR="00BD1E43" w:rsidRDefault="00D86F86">
      <w:pPr>
        <w:rPr>
          <w:sz w:val="28"/>
        </w:rPr>
      </w:pPr>
      <w:r>
        <w:rPr>
          <w:sz w:val="28"/>
        </w:rPr>
        <w:t>Everyone will create a poster about who they are. Basic information should include where they are from, their name</w:t>
      </w:r>
      <w:r w:rsidR="00D8684E">
        <w:rPr>
          <w:sz w:val="28"/>
        </w:rPr>
        <w:t xml:space="preserve"> and picture</w:t>
      </w:r>
      <w:r>
        <w:rPr>
          <w:sz w:val="28"/>
        </w:rPr>
        <w:t xml:space="preserve"> on top, hobbies, future dream college, dream career, an item that represents them</w:t>
      </w:r>
      <w:r w:rsidR="00D8684E">
        <w:rPr>
          <w:sz w:val="28"/>
        </w:rPr>
        <w:t xml:space="preserve">, and other info they want to include. </w:t>
      </w:r>
    </w:p>
    <w:p w:rsidR="00D8684E" w:rsidRDefault="00D8684E">
      <w:pPr>
        <w:rPr>
          <w:sz w:val="28"/>
        </w:rPr>
      </w:pPr>
      <w:r>
        <w:rPr>
          <w:sz w:val="28"/>
        </w:rPr>
        <w:t>Poster should be more of an art project where instead of listing or writing it they should try to include cutouts, draw pictures, or 3D items taped onto it.</w:t>
      </w:r>
    </w:p>
    <w:p w:rsidR="00D8684E" w:rsidRDefault="00D8684E">
      <w:r>
        <w:rPr>
          <w:sz w:val="28"/>
        </w:rPr>
        <w:t>This can be added to their portfolio that the guidance counselors can use as reference.</w:t>
      </w:r>
    </w:p>
    <w:sectPr w:rsidR="00D8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E1BBF"/>
    <w:multiLevelType w:val="hybridMultilevel"/>
    <w:tmpl w:val="A048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05"/>
    <w:rsid w:val="00040353"/>
    <w:rsid w:val="000A761A"/>
    <w:rsid w:val="00133315"/>
    <w:rsid w:val="00171AB5"/>
    <w:rsid w:val="00187824"/>
    <w:rsid w:val="0019457A"/>
    <w:rsid w:val="001A376F"/>
    <w:rsid w:val="001A6348"/>
    <w:rsid w:val="001C3DBC"/>
    <w:rsid w:val="002031BA"/>
    <w:rsid w:val="0020668F"/>
    <w:rsid w:val="00224741"/>
    <w:rsid w:val="0027396E"/>
    <w:rsid w:val="002B0E00"/>
    <w:rsid w:val="003475A8"/>
    <w:rsid w:val="004A669D"/>
    <w:rsid w:val="004E4569"/>
    <w:rsid w:val="004F428B"/>
    <w:rsid w:val="00584C47"/>
    <w:rsid w:val="0059723A"/>
    <w:rsid w:val="006102A5"/>
    <w:rsid w:val="00615E66"/>
    <w:rsid w:val="00686723"/>
    <w:rsid w:val="006E3D8C"/>
    <w:rsid w:val="00743177"/>
    <w:rsid w:val="00770FF7"/>
    <w:rsid w:val="008B31B1"/>
    <w:rsid w:val="008D400E"/>
    <w:rsid w:val="00921124"/>
    <w:rsid w:val="00937825"/>
    <w:rsid w:val="00954805"/>
    <w:rsid w:val="009C3242"/>
    <w:rsid w:val="00A30A6B"/>
    <w:rsid w:val="00A325C5"/>
    <w:rsid w:val="00A610AC"/>
    <w:rsid w:val="00A64595"/>
    <w:rsid w:val="00A803EB"/>
    <w:rsid w:val="00AC76BA"/>
    <w:rsid w:val="00AE0975"/>
    <w:rsid w:val="00AE117D"/>
    <w:rsid w:val="00B071D9"/>
    <w:rsid w:val="00BB67FC"/>
    <w:rsid w:val="00BC22B2"/>
    <w:rsid w:val="00BD1E43"/>
    <w:rsid w:val="00BD5409"/>
    <w:rsid w:val="00BF796D"/>
    <w:rsid w:val="00C71D66"/>
    <w:rsid w:val="00D0288D"/>
    <w:rsid w:val="00D80608"/>
    <w:rsid w:val="00D8684E"/>
    <w:rsid w:val="00D86F86"/>
    <w:rsid w:val="00D90F82"/>
    <w:rsid w:val="00D96C82"/>
    <w:rsid w:val="00DF7D22"/>
    <w:rsid w:val="00E43CFA"/>
    <w:rsid w:val="00E75C51"/>
    <w:rsid w:val="00EA31AD"/>
    <w:rsid w:val="00EB0242"/>
    <w:rsid w:val="00ED13F1"/>
    <w:rsid w:val="00F014EF"/>
    <w:rsid w:val="00F018CD"/>
    <w:rsid w:val="00F154F9"/>
    <w:rsid w:val="00F34B0F"/>
    <w:rsid w:val="00F512F2"/>
    <w:rsid w:val="00F76652"/>
    <w:rsid w:val="00F96618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9CF0C-F0B6-456E-BFA0-3BD177B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He</dc:creator>
  <cp:keywords/>
  <dc:description/>
  <cp:lastModifiedBy>Rosy He</cp:lastModifiedBy>
  <cp:revision>12</cp:revision>
  <dcterms:created xsi:type="dcterms:W3CDTF">2014-06-13T00:26:00Z</dcterms:created>
  <dcterms:modified xsi:type="dcterms:W3CDTF">2014-06-16T06:25:00Z</dcterms:modified>
</cp:coreProperties>
</file>